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jc w:val="center"/>
        <w:tblCellSpacing w:w="15" w:type="dxa"/>
        <w:shd w:val="clear" w:color="auto" w:fill="FFFFFF"/>
        <w:tblCellMar>
          <w:top w:w="15" w:type="dxa"/>
          <w:left w:w="15" w:type="dxa"/>
          <w:bottom w:w="15" w:type="dxa"/>
          <w:right w:w="15" w:type="dxa"/>
        </w:tblCellMar>
        <w:tblLook w:val="04A0"/>
      </w:tblPr>
      <w:tblGrid>
        <w:gridCol w:w="8850"/>
      </w:tblGrid>
      <w:tr w:rsidR="000F434E" w:rsidRPr="000F434E" w:rsidTr="000F434E">
        <w:trPr>
          <w:tblCellSpacing w:w="15" w:type="dxa"/>
          <w:jc w:val="center"/>
        </w:trPr>
        <w:tc>
          <w:tcPr>
            <w:tcW w:w="0" w:type="auto"/>
            <w:shd w:val="clear" w:color="auto" w:fill="FFFFFF"/>
            <w:vAlign w:val="center"/>
            <w:hideMark/>
          </w:tcPr>
          <w:p w:rsidR="000F434E" w:rsidRPr="000F434E" w:rsidRDefault="000F434E" w:rsidP="000F434E">
            <w:pPr>
              <w:spacing w:after="0" w:line="240" w:lineRule="auto"/>
              <w:rPr>
                <w:rFonts w:ascii="Verdana" w:eastAsia="Times New Roman" w:hAnsi="Verdana" w:cs="Times New Roman"/>
                <w:color w:val="000000"/>
                <w:sz w:val="16"/>
                <w:szCs w:val="16"/>
                <w:lang w:eastAsia="tr-TR"/>
              </w:rPr>
            </w:pPr>
          </w:p>
        </w:tc>
      </w:tr>
      <w:tr w:rsidR="000F434E" w:rsidRPr="000F434E" w:rsidTr="000F434E">
        <w:trPr>
          <w:tblCellSpacing w:w="15" w:type="dxa"/>
          <w:jc w:val="center"/>
        </w:trPr>
        <w:tc>
          <w:tcPr>
            <w:tcW w:w="0" w:type="auto"/>
            <w:shd w:val="clear" w:color="auto" w:fill="FFFFFF"/>
            <w:vAlign w:val="center"/>
            <w:hideMark/>
          </w:tcPr>
          <w:p w:rsidR="000F434E" w:rsidRPr="000F434E" w:rsidRDefault="000F434E" w:rsidP="000F434E">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0F434E">
              <w:rPr>
                <w:rFonts w:ascii="Verdana" w:eastAsia="Times New Roman" w:hAnsi="Verdana" w:cs="Times New Roman"/>
                <w:b/>
                <w:bCs/>
                <w:caps/>
                <w:color w:val="000000"/>
                <w:sz w:val="16"/>
                <w:lang w:eastAsia="tr-TR"/>
              </w:rPr>
              <w:t>RESMÎ YAZIŞMALARDA UYGULANACAK ESAS VE USULLER HAKKINDA YÖNETMELİK</w:t>
            </w:r>
          </w:p>
        </w:tc>
      </w:tr>
      <w:tr w:rsidR="000F434E" w:rsidRPr="000F434E" w:rsidTr="000F434E">
        <w:trPr>
          <w:tblCellSpacing w:w="15" w:type="dxa"/>
          <w:jc w:val="center"/>
        </w:trPr>
        <w:tc>
          <w:tcPr>
            <w:tcW w:w="0" w:type="auto"/>
            <w:shd w:val="clear" w:color="auto" w:fill="FFFFFF"/>
            <w:vAlign w:val="center"/>
            <w:hideMark/>
          </w:tcPr>
          <w:p w:rsidR="000F434E" w:rsidRPr="000F434E" w:rsidRDefault="000F434E" w:rsidP="000F434E">
            <w:pPr>
              <w:spacing w:after="0" w:line="240" w:lineRule="auto"/>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 </w:t>
            </w:r>
          </w:p>
        </w:tc>
      </w:tr>
      <w:tr w:rsidR="000F434E" w:rsidRPr="000F434E" w:rsidTr="000F434E">
        <w:trPr>
          <w:tblCellSpacing w:w="15" w:type="dxa"/>
          <w:jc w:val="center"/>
        </w:trPr>
        <w:tc>
          <w:tcPr>
            <w:tcW w:w="0" w:type="auto"/>
            <w:shd w:val="clear" w:color="auto" w:fill="FFFFFF"/>
            <w:vAlign w:val="center"/>
            <w:hideMark/>
          </w:tcPr>
          <w:p w:rsidR="000F434E" w:rsidRPr="000F434E" w:rsidRDefault="000F434E" w:rsidP="000F434E">
            <w:pPr>
              <w:spacing w:before="100" w:beforeAutospacing="1" w:after="100" w:afterAutospacing="1" w:line="240" w:lineRule="auto"/>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 </w:t>
            </w:r>
          </w:p>
          <w:tbl>
            <w:tblPr>
              <w:tblW w:w="5430" w:type="dxa"/>
              <w:tblCellSpacing w:w="7" w:type="dxa"/>
              <w:shd w:val="clear" w:color="auto" w:fill="FFFFFF"/>
              <w:tblCellMar>
                <w:top w:w="15" w:type="dxa"/>
                <w:left w:w="15" w:type="dxa"/>
                <w:bottom w:w="15" w:type="dxa"/>
                <w:right w:w="15" w:type="dxa"/>
              </w:tblCellMar>
              <w:tblLook w:val="04A0"/>
            </w:tblPr>
            <w:tblGrid>
              <w:gridCol w:w="2874"/>
              <w:gridCol w:w="2556"/>
            </w:tblGrid>
            <w:tr w:rsidR="000F434E" w:rsidRPr="000F434E">
              <w:trPr>
                <w:tblCellSpacing w:w="7" w:type="dxa"/>
              </w:trPr>
              <w:tc>
                <w:tcPr>
                  <w:tcW w:w="2820" w:type="dxa"/>
                  <w:shd w:val="clear" w:color="auto" w:fill="FFFFFF"/>
                  <w:vAlign w:val="center"/>
                  <w:hideMark/>
                </w:tcPr>
                <w:p w:rsidR="000F434E" w:rsidRPr="000F434E" w:rsidRDefault="000F434E" w:rsidP="000F434E">
                  <w:pPr>
                    <w:spacing w:after="0" w:line="240" w:lineRule="auto"/>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Bakanlar Kurulu Kararı</w:t>
                  </w:r>
                </w:p>
              </w:tc>
              <w:tc>
                <w:tcPr>
                  <w:tcW w:w="2505" w:type="dxa"/>
                  <w:shd w:val="clear" w:color="auto" w:fill="FFFFFF"/>
                  <w:vAlign w:val="center"/>
                  <w:hideMark/>
                </w:tcPr>
                <w:p w:rsidR="000F434E" w:rsidRPr="000F434E" w:rsidRDefault="000F434E" w:rsidP="000F434E">
                  <w:pPr>
                    <w:spacing w:after="0" w:line="240" w:lineRule="auto"/>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 xml:space="preserve">: </w:t>
                  </w:r>
                  <w:proofErr w:type="gramStart"/>
                  <w:r w:rsidRPr="000F434E">
                    <w:rPr>
                      <w:rFonts w:ascii="Verdana" w:eastAsia="Times New Roman" w:hAnsi="Verdana" w:cs="Times New Roman"/>
                      <w:b/>
                      <w:bCs/>
                      <w:color w:val="000000"/>
                      <w:sz w:val="16"/>
                      <w:lang w:eastAsia="tr-TR"/>
                    </w:rPr>
                    <w:t>18/10/2004</w:t>
                  </w:r>
                  <w:proofErr w:type="gramEnd"/>
                  <w:r w:rsidRPr="000F434E">
                    <w:rPr>
                      <w:rFonts w:ascii="Verdana" w:eastAsia="Times New Roman" w:hAnsi="Verdana" w:cs="Times New Roman"/>
                      <w:b/>
                      <w:bCs/>
                      <w:color w:val="000000"/>
                      <w:sz w:val="16"/>
                      <w:lang w:eastAsia="tr-TR"/>
                    </w:rPr>
                    <w:t>-2004/8125</w:t>
                  </w:r>
                </w:p>
              </w:tc>
            </w:tr>
            <w:tr w:rsidR="000F434E" w:rsidRPr="000F434E">
              <w:trPr>
                <w:tblCellSpacing w:w="7" w:type="dxa"/>
              </w:trPr>
              <w:tc>
                <w:tcPr>
                  <w:tcW w:w="0" w:type="auto"/>
                  <w:shd w:val="clear" w:color="auto" w:fill="FFFFFF"/>
                  <w:vAlign w:val="center"/>
                  <w:hideMark/>
                </w:tcPr>
                <w:p w:rsidR="000F434E" w:rsidRPr="000F434E" w:rsidRDefault="000F434E" w:rsidP="000F434E">
                  <w:pPr>
                    <w:spacing w:after="0" w:line="240" w:lineRule="auto"/>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Resmî Gazete      </w:t>
                  </w:r>
                </w:p>
              </w:tc>
              <w:tc>
                <w:tcPr>
                  <w:tcW w:w="0" w:type="auto"/>
                  <w:shd w:val="clear" w:color="auto" w:fill="FFFFFF"/>
                  <w:vAlign w:val="center"/>
                  <w:hideMark/>
                </w:tcPr>
                <w:p w:rsidR="000F434E" w:rsidRPr="000F434E" w:rsidRDefault="000F434E" w:rsidP="000F434E">
                  <w:pPr>
                    <w:spacing w:after="0" w:line="240" w:lineRule="auto"/>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 2.12.2004/25658</w:t>
                  </w:r>
                </w:p>
              </w:tc>
            </w:tr>
          </w:tbl>
          <w:p w:rsidR="000F434E" w:rsidRPr="000F434E" w:rsidRDefault="000F434E" w:rsidP="000F434E">
            <w:pPr>
              <w:spacing w:before="100" w:beforeAutospacing="1" w:after="100" w:afterAutospacing="1" w:line="240" w:lineRule="auto"/>
              <w:rPr>
                <w:rFonts w:ascii="Verdana" w:eastAsia="Times New Roman" w:hAnsi="Verdana" w:cs="Times New Roman"/>
                <w:b/>
                <w:bCs/>
                <w:color w:val="000000"/>
                <w:sz w:val="16"/>
                <w:szCs w:val="16"/>
                <w:lang w:eastAsia="tr-TR"/>
              </w:rPr>
            </w:pPr>
          </w:p>
          <w:p w:rsidR="000F434E" w:rsidRPr="000F434E" w:rsidRDefault="000F434E" w:rsidP="000F434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BİRİNCİ BÖLÜM</w:t>
            </w:r>
          </w:p>
          <w:p w:rsidR="000F434E" w:rsidRPr="000F434E" w:rsidRDefault="000F434E" w:rsidP="000F434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Amaç, Kapsam, Dayanak ve Tanımlar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Amaç</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1 —</w:t>
            </w:r>
            <w:r w:rsidRPr="000F434E">
              <w:rPr>
                <w:rFonts w:ascii="Verdana" w:eastAsia="Times New Roman" w:hAnsi="Verdana" w:cs="Times New Roman"/>
                <w:color w:val="000000"/>
                <w:sz w:val="16"/>
                <w:szCs w:val="16"/>
                <w:lang w:eastAsia="tr-TR"/>
              </w:rPr>
              <w:t> Bu Yönetmeliğin amacı; resmî yazışma kurallarını belirlemek, bilgi ve belge alışverişinin sağlıklı, hızlı ve güvenli bir biçimde yürütülmesini sağlamaktır.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Kapsam</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2 —</w:t>
            </w:r>
            <w:r w:rsidRPr="000F434E">
              <w:rPr>
                <w:rFonts w:ascii="Verdana" w:eastAsia="Times New Roman" w:hAnsi="Verdana" w:cs="Times New Roman"/>
                <w:color w:val="000000"/>
                <w:sz w:val="16"/>
                <w:szCs w:val="16"/>
                <w:lang w:eastAsia="tr-TR"/>
              </w:rPr>
              <w:t> Bu Yönetmelik, bütün kamu kurum ve kuruluşlarını kapsar.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Dayanak</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3 — </w:t>
            </w:r>
            <w:r w:rsidRPr="000F434E">
              <w:rPr>
                <w:rFonts w:ascii="Verdana" w:eastAsia="Times New Roman" w:hAnsi="Verdana" w:cs="Times New Roman"/>
                <w:color w:val="000000"/>
                <w:sz w:val="16"/>
                <w:szCs w:val="16"/>
                <w:lang w:eastAsia="tr-TR"/>
              </w:rPr>
              <w:t xml:space="preserve">Bu Yönetmelik, </w:t>
            </w:r>
            <w:proofErr w:type="gramStart"/>
            <w:r w:rsidRPr="000F434E">
              <w:rPr>
                <w:rFonts w:ascii="Verdana" w:eastAsia="Times New Roman" w:hAnsi="Verdana" w:cs="Times New Roman"/>
                <w:color w:val="000000"/>
                <w:sz w:val="16"/>
                <w:szCs w:val="16"/>
                <w:lang w:eastAsia="tr-TR"/>
              </w:rPr>
              <w:t>10/10/1984</w:t>
            </w:r>
            <w:proofErr w:type="gramEnd"/>
            <w:r w:rsidRPr="000F434E">
              <w:rPr>
                <w:rFonts w:ascii="Verdana" w:eastAsia="Times New Roman" w:hAnsi="Verdana" w:cs="Times New Roman"/>
                <w:color w:val="000000"/>
                <w:sz w:val="16"/>
                <w:szCs w:val="16"/>
                <w:lang w:eastAsia="tr-TR"/>
              </w:rPr>
              <w:t xml:space="preserve"> tarihli ve 3056 sayılı Başbakanlık Teşkilatı Hakkında Kanun Hükmünde Kararnamenin Değiştirilerek Kabulü Hakkında Kanunun 2 </w:t>
            </w:r>
            <w:proofErr w:type="spellStart"/>
            <w:r w:rsidRPr="000F434E">
              <w:rPr>
                <w:rFonts w:ascii="Verdana" w:eastAsia="Times New Roman" w:hAnsi="Verdana" w:cs="Times New Roman"/>
                <w:color w:val="000000"/>
                <w:sz w:val="16"/>
                <w:szCs w:val="16"/>
                <w:lang w:eastAsia="tr-TR"/>
              </w:rPr>
              <w:t>nci</w:t>
            </w:r>
            <w:proofErr w:type="spellEnd"/>
            <w:r w:rsidRPr="000F434E">
              <w:rPr>
                <w:rFonts w:ascii="Verdana" w:eastAsia="Times New Roman" w:hAnsi="Verdana" w:cs="Times New Roman"/>
                <w:color w:val="000000"/>
                <w:sz w:val="16"/>
                <w:szCs w:val="16"/>
                <w:lang w:eastAsia="tr-TR"/>
              </w:rPr>
              <w:t xml:space="preserve"> ve 33 üncü maddelerine dayanılarak hazırlanmıştır.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Tanımlar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4 —</w:t>
            </w:r>
            <w:r w:rsidRPr="000F434E">
              <w:rPr>
                <w:rFonts w:ascii="Verdana" w:eastAsia="Times New Roman" w:hAnsi="Verdana" w:cs="Times New Roman"/>
                <w:color w:val="000000"/>
                <w:sz w:val="16"/>
                <w:szCs w:val="16"/>
                <w:lang w:eastAsia="tr-TR"/>
              </w:rPr>
              <w:t> Bu Yönetmelikte geçen;</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a) Resmî yazı: Kamu kurum ve kuruluşlarının kendi aralarında veya gerçek ve tüzel kişilerle iletişimlerini sağlamak amacıyla yazılan yazı, resmî belge, resmî bilgi ve elektronik belgeyi,</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b) Resmî belge: Kamu kurum ve kuruluşlarının kendi aralarında veya gerçek ve tüzel kişilerle iletişimlerini sağlamak amacıyla oluşturdukları, gönderdikleri veya sakladıkları belirli bir standart ve içeriği olan belgeleri,</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c) Resmî bilgi: Kamu kurum ve kuruluşlarının kendi aralarında veya gerçek ve tüzel kişilerle iletişimleri sırasında metin, ses ve görüntü şeklinde oluşturdukları, gönderdikleri veya sakladıkları bilgileri,</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d) Elektronik ortam: Belge ve bilgilerin üzerinde bulunduğu her türlü bilgisayarı, gezgin elektronik araçları, bilgi ve iletişim teknolojisi ürünlerini,</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e) Elektronik belge: Elektronik ortamda oluşturulan, gönderilen ve saklanan her türlü belgeyi,</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f) Dosya planı: Resmî yazıların hangi dosyaya konulacağını gösteren kodlara ait listeyi,</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 xml:space="preserve">g) Yazı alanı: Yazı </w:t>
            </w:r>
            <w:proofErr w:type="gramStart"/>
            <w:r w:rsidRPr="000F434E">
              <w:rPr>
                <w:rFonts w:ascii="Verdana" w:eastAsia="Times New Roman" w:hAnsi="Verdana" w:cs="Times New Roman"/>
                <w:color w:val="000000"/>
                <w:sz w:val="16"/>
                <w:szCs w:val="16"/>
                <w:lang w:eastAsia="tr-TR"/>
              </w:rPr>
              <w:t>kağıdının</w:t>
            </w:r>
            <w:proofErr w:type="gramEnd"/>
            <w:r w:rsidRPr="000F434E">
              <w:rPr>
                <w:rFonts w:ascii="Verdana" w:eastAsia="Times New Roman" w:hAnsi="Verdana" w:cs="Times New Roman"/>
                <w:color w:val="000000"/>
                <w:sz w:val="16"/>
                <w:szCs w:val="16"/>
                <w:lang w:eastAsia="tr-TR"/>
              </w:rPr>
              <w:t xml:space="preserve"> üst, alt, sol ve sağ kenarından 2,5 cm boşluk bırakılarak düzenlenen alanı,</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h) Güvenli elektronik imza: Münhasıran imza sahibine bağlı olan, sadece imza sahibinin tasarrufunda bulunan güvenli elektronik imza oluşturma aracı ile oluşturulan, nitelikli elektronik sertifikaya dayanarak imza sahibinin kimliğinin ve imzalanmış elektronik veride sonradan herhangi bir değişiklik yapılıp yapılmadığının tespitini sağlayan elektronik imzayı,</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F434E">
              <w:rPr>
                <w:rFonts w:ascii="Verdana" w:eastAsia="Times New Roman" w:hAnsi="Verdana" w:cs="Times New Roman"/>
                <w:color w:val="000000"/>
                <w:sz w:val="16"/>
                <w:szCs w:val="16"/>
                <w:lang w:eastAsia="tr-TR"/>
              </w:rPr>
              <w:t>ifade</w:t>
            </w:r>
            <w:proofErr w:type="gramEnd"/>
            <w:r w:rsidRPr="000F434E">
              <w:rPr>
                <w:rFonts w:ascii="Verdana" w:eastAsia="Times New Roman" w:hAnsi="Verdana" w:cs="Times New Roman"/>
                <w:color w:val="000000"/>
                <w:sz w:val="16"/>
                <w:szCs w:val="16"/>
                <w:lang w:eastAsia="tr-TR"/>
              </w:rPr>
              <w:t xml:space="preserve"> eder.</w:t>
            </w:r>
          </w:p>
          <w:p w:rsidR="000F434E" w:rsidRPr="000F434E" w:rsidRDefault="000F434E" w:rsidP="000F434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lastRenderedPageBreak/>
              <w:t>İKİNCİ BÖLÜM</w:t>
            </w:r>
          </w:p>
          <w:p w:rsidR="000F434E" w:rsidRPr="000F434E" w:rsidRDefault="000F434E" w:rsidP="000F434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Resmî Yazışma Ortamları, Nüsha Sayısı, Belge Boyutu ve Yazı Tipi</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Resmî yazışma ortamları ve güvenlik</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5 —</w:t>
            </w:r>
            <w:r w:rsidRPr="000F434E">
              <w:rPr>
                <w:rFonts w:ascii="Verdana" w:eastAsia="Times New Roman" w:hAnsi="Verdana" w:cs="Times New Roman"/>
                <w:color w:val="000000"/>
                <w:sz w:val="16"/>
                <w:szCs w:val="16"/>
                <w:lang w:eastAsia="tr-TR"/>
              </w:rPr>
              <w:t> Kamu kurum ve kuruluşları arasında yazılı iletişim, kâğıt kullanılarak veya elektronik ortamda yapılır.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Kâğıtla yapılan resmî yazışmalarda daktilo veya bilgisayar kullanılır. Bu tür yazışmalar, yazının içeriğine ve ivedilik durumuna göre faks ile de gönderilebilir. Faksla yapılan yazışmalarda, yazıda belirtilen hususlarda hemen işlem yapılabilir, ancak bunların beş gün içerisinde resmî yazı ile teyidinin yapılması gerekir.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Elektronik ortamdaki yazışmalar ilgili mevzuatta belirtilen güvenlik önlemlerine uyularak yapılır.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 xml:space="preserve">Elektronik ortamda yapılan yazışmalar bu ortamın özellikleri dikkate alınarak kaydedilir, dosyalanır ve ilgili yere iletilir. Gerekli durumlarda, gelen yazı </w:t>
            </w:r>
            <w:proofErr w:type="gramStart"/>
            <w:r w:rsidRPr="000F434E">
              <w:rPr>
                <w:rFonts w:ascii="Verdana" w:eastAsia="Times New Roman" w:hAnsi="Verdana" w:cs="Times New Roman"/>
                <w:color w:val="000000"/>
                <w:sz w:val="16"/>
                <w:szCs w:val="16"/>
                <w:lang w:eastAsia="tr-TR"/>
              </w:rPr>
              <w:t>kağıda</w:t>
            </w:r>
            <w:proofErr w:type="gramEnd"/>
            <w:r w:rsidRPr="000F434E">
              <w:rPr>
                <w:rFonts w:ascii="Verdana" w:eastAsia="Times New Roman" w:hAnsi="Verdana" w:cs="Times New Roman"/>
                <w:color w:val="000000"/>
                <w:sz w:val="16"/>
                <w:szCs w:val="16"/>
                <w:lang w:eastAsia="tr-TR"/>
              </w:rPr>
              <w:t xml:space="preserve"> dökülerek de işleme alınır.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Her kurum kendisi ve gerektiğinde kurum içindeki birimler adına resmî elektronik posta (e-posta) adresi belirler. Bu adreslerin belirlenmesinde koordinasyon Başbakanlık tarafından yapılır. Elektronik ortamdaki resmî yazışmalar bu adresler arasında yapılır.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Kamu kurum ve kuruluşları elektronik ortamda yapılacak yazışmalarda, bu Yönetmeliğe aykırı olmamak kaydıyla gerekli düzenlemeleri yapabilir.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Nüsha sayısı</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6 —</w:t>
            </w:r>
            <w:r w:rsidRPr="000F434E">
              <w:rPr>
                <w:rFonts w:ascii="Verdana" w:eastAsia="Times New Roman" w:hAnsi="Verdana" w:cs="Times New Roman"/>
                <w:color w:val="000000"/>
                <w:sz w:val="16"/>
                <w:szCs w:val="16"/>
                <w:lang w:eastAsia="tr-TR"/>
              </w:rPr>
              <w:t> </w:t>
            </w:r>
            <w:proofErr w:type="gramStart"/>
            <w:r w:rsidRPr="000F434E">
              <w:rPr>
                <w:rFonts w:ascii="Verdana" w:eastAsia="Times New Roman" w:hAnsi="Verdana" w:cs="Times New Roman"/>
                <w:color w:val="000000"/>
                <w:sz w:val="16"/>
                <w:szCs w:val="16"/>
                <w:lang w:eastAsia="tr-TR"/>
              </w:rPr>
              <w:t>Kağıt</w:t>
            </w:r>
            <w:proofErr w:type="gramEnd"/>
            <w:r w:rsidRPr="000F434E">
              <w:rPr>
                <w:rFonts w:ascii="Verdana" w:eastAsia="Times New Roman" w:hAnsi="Verdana" w:cs="Times New Roman"/>
                <w:color w:val="000000"/>
                <w:sz w:val="16"/>
                <w:szCs w:val="16"/>
                <w:lang w:eastAsia="tr-TR"/>
              </w:rPr>
              <w:t xml:space="preserve"> kullanılarak hazırlanan resmî yazılar en az iki nüsha olarak düzenlenir.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Belge boyutu</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7 —</w:t>
            </w:r>
            <w:r w:rsidRPr="000F434E">
              <w:rPr>
                <w:rFonts w:ascii="Verdana" w:eastAsia="Times New Roman" w:hAnsi="Verdana" w:cs="Times New Roman"/>
                <w:color w:val="000000"/>
                <w:sz w:val="16"/>
                <w:szCs w:val="16"/>
                <w:lang w:eastAsia="tr-TR"/>
              </w:rPr>
              <w:t xml:space="preserve"> Resmî yazışmalarda A4 (210x297 mm) ve A5 (210x148 mm) boyutunda </w:t>
            </w:r>
            <w:proofErr w:type="gramStart"/>
            <w:r w:rsidRPr="000F434E">
              <w:rPr>
                <w:rFonts w:ascii="Verdana" w:eastAsia="Times New Roman" w:hAnsi="Verdana" w:cs="Times New Roman"/>
                <w:color w:val="000000"/>
                <w:sz w:val="16"/>
                <w:szCs w:val="16"/>
                <w:lang w:eastAsia="tr-TR"/>
              </w:rPr>
              <w:t>kağıt</w:t>
            </w:r>
            <w:proofErr w:type="gramEnd"/>
            <w:r w:rsidRPr="000F434E">
              <w:rPr>
                <w:rFonts w:ascii="Verdana" w:eastAsia="Times New Roman" w:hAnsi="Verdana" w:cs="Times New Roman"/>
                <w:color w:val="000000"/>
                <w:sz w:val="16"/>
                <w:szCs w:val="16"/>
                <w:lang w:eastAsia="tr-TR"/>
              </w:rPr>
              <w:t xml:space="preserve"> kullanılır.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Yazı tipi ve karakter boyutu</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8 —</w:t>
            </w:r>
            <w:r w:rsidRPr="000F434E">
              <w:rPr>
                <w:rFonts w:ascii="Verdana" w:eastAsia="Times New Roman" w:hAnsi="Verdana" w:cs="Times New Roman"/>
                <w:color w:val="000000"/>
                <w:sz w:val="16"/>
                <w:szCs w:val="16"/>
                <w:lang w:eastAsia="tr-TR"/>
              </w:rPr>
              <w:t> Bilgisayarla yazılan yazılarda "</w:t>
            </w:r>
            <w:proofErr w:type="spellStart"/>
            <w:r w:rsidRPr="000F434E">
              <w:rPr>
                <w:rFonts w:ascii="Verdana" w:eastAsia="Times New Roman" w:hAnsi="Verdana" w:cs="Times New Roman"/>
                <w:color w:val="000000"/>
                <w:sz w:val="16"/>
                <w:szCs w:val="16"/>
                <w:lang w:eastAsia="tr-TR"/>
              </w:rPr>
              <w:t>Times</w:t>
            </w:r>
            <w:proofErr w:type="spellEnd"/>
            <w:r w:rsidRPr="000F434E">
              <w:rPr>
                <w:rFonts w:ascii="Verdana" w:eastAsia="Times New Roman" w:hAnsi="Verdana" w:cs="Times New Roman"/>
                <w:color w:val="000000"/>
                <w:sz w:val="16"/>
                <w:szCs w:val="16"/>
                <w:lang w:eastAsia="tr-TR"/>
              </w:rPr>
              <w:t xml:space="preserve"> New Roman" yazı tipi ve 12 karakter boyutunun kullanılması esastır. Rapor, form ve analiz gibi özelliği olan metinlerde farklı yazı tipi ve karakter boyutu kullanılabilir.</w:t>
            </w:r>
          </w:p>
          <w:p w:rsidR="000F434E" w:rsidRPr="000F434E" w:rsidRDefault="000F434E" w:rsidP="000F434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ÜÇÜNCÜ BÖLÜM</w:t>
            </w:r>
          </w:p>
          <w:p w:rsidR="000F434E" w:rsidRPr="000F434E" w:rsidRDefault="000F434E" w:rsidP="000F434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Resmî Yazıların Bölümleri</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Başlık</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9 — </w:t>
            </w:r>
            <w:r w:rsidRPr="000F434E">
              <w:rPr>
                <w:rFonts w:ascii="Verdana" w:eastAsia="Times New Roman" w:hAnsi="Verdana" w:cs="Times New Roman"/>
                <w:color w:val="000000"/>
                <w:sz w:val="16"/>
                <w:szCs w:val="16"/>
                <w:lang w:eastAsia="tr-TR"/>
              </w:rPr>
              <w:t>Başlık, yazıyı gönderen kurum ve kuruluşun adının belirtildiği bölümdür. Bu bölümde amblem de yer alabilir.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 xml:space="preserve">Başlık, </w:t>
            </w:r>
            <w:proofErr w:type="gramStart"/>
            <w:r w:rsidRPr="000F434E">
              <w:rPr>
                <w:rFonts w:ascii="Verdana" w:eastAsia="Times New Roman" w:hAnsi="Verdana" w:cs="Times New Roman"/>
                <w:color w:val="000000"/>
                <w:sz w:val="16"/>
                <w:szCs w:val="16"/>
                <w:lang w:eastAsia="tr-TR"/>
              </w:rPr>
              <w:t>kağıdın</w:t>
            </w:r>
            <w:proofErr w:type="gramEnd"/>
            <w:r w:rsidRPr="000F434E">
              <w:rPr>
                <w:rFonts w:ascii="Verdana" w:eastAsia="Times New Roman" w:hAnsi="Verdana" w:cs="Times New Roman"/>
                <w:color w:val="000000"/>
                <w:sz w:val="16"/>
                <w:szCs w:val="16"/>
                <w:lang w:eastAsia="tr-TR"/>
              </w:rPr>
              <w:t xml:space="preserve"> yazı alanının üst kısmına ortalanarak yazılır.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İlk satıra "T.C." kısaltması, ikinci satıra kurum ve kuruluşun adı büyük harflerle, üçüncü satıra ise ana kuruluşun ve birimin adı küçük harflerle ortalanarak yazılır. Başlıkta yer alan bilgiler üç satırı geçemez.</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Bakanlıklar ile bağlı ve ilgili kuruluşların taşra teşkilatlarında kullanılan başlıklar 5442 sayılı İl İdaresi Kanunu hükümlerine uygun olarak düzenlenir.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Bölge müdürlüklerinde ise bakanlığın adının altına hangi bölge teşkilatı olduğu yazılır (Örnek:1).</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Sayı ve evrak kayıt numarası</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lastRenderedPageBreak/>
              <w:t>Madde 10 —</w:t>
            </w:r>
            <w:r w:rsidRPr="000F434E">
              <w:rPr>
                <w:rFonts w:ascii="Verdana" w:eastAsia="Times New Roman" w:hAnsi="Verdana" w:cs="Times New Roman"/>
                <w:color w:val="000000"/>
                <w:sz w:val="16"/>
                <w:szCs w:val="16"/>
                <w:lang w:eastAsia="tr-TR"/>
              </w:rPr>
              <w:t>Sayı ve evrak kayıt numarası, dosya planına göre verilir, başlığın son satırından iki aralık aşağıda ve yazı alanının en solundaki "Sayı:" yan başlığından sonra yazılır.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Bu ifadeden sonra kod numarası verilir. Kod numarasından sonra kısa çizgi (-) işareti konularak dosya numarası, dosya numarasından sonra (-) işareti konularak evrak kayıt numarası yazılır. Genel evrak biriminden sayı verilmesi durumunda araya eğik çizgi (/) işareti konulur.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Evrak kayıt numarası, yazıyı gönderen birimde ve/veya kurumun genel evrak biriminde aldığı numaradır (Örnek: 2).</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Resmî yazışmalarda Başbakanlık tarafından belirlenen kodlama sistemine ve dosya planına uyulması zorunludur.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Tarih</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11 —</w:t>
            </w:r>
            <w:r w:rsidRPr="000F434E">
              <w:rPr>
                <w:rFonts w:ascii="Verdana" w:eastAsia="Times New Roman" w:hAnsi="Verdana" w:cs="Times New Roman"/>
                <w:color w:val="000000"/>
                <w:sz w:val="16"/>
                <w:szCs w:val="16"/>
                <w:lang w:eastAsia="tr-TR"/>
              </w:rPr>
              <w:t> Yazının yetkili amir tarafından imzalanarak ilgili birimden sayı verildiği zamanı belirten tarih bölümü, sayı ile aynı hizada olmak üzere yazı alanının en sağında yer alır.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Tarih; gün, ay ve yıl rakamla, aralarına (/) işareti konularak yazılır.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Konu</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12 —</w:t>
            </w:r>
            <w:r w:rsidRPr="000F434E">
              <w:rPr>
                <w:rFonts w:ascii="Verdana" w:eastAsia="Times New Roman" w:hAnsi="Verdana" w:cs="Times New Roman"/>
                <w:color w:val="000000"/>
                <w:sz w:val="16"/>
                <w:szCs w:val="16"/>
                <w:lang w:eastAsia="tr-TR"/>
              </w:rPr>
              <w:t> Konu, sayının bir aralık altına "Konu:" yan başlığından sonra, başlık bölümündeki "T.C." kısaltması hizasını geçmeyecek biçimde yazılır. Yazının konusu, anlamlı ve özlü bir şekilde ifade edilir.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Gönderilen makam</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13 —</w:t>
            </w:r>
            <w:r w:rsidRPr="000F434E">
              <w:rPr>
                <w:rFonts w:ascii="Verdana" w:eastAsia="Times New Roman" w:hAnsi="Verdana" w:cs="Times New Roman"/>
                <w:color w:val="000000"/>
                <w:sz w:val="16"/>
                <w:szCs w:val="16"/>
                <w:lang w:eastAsia="tr-TR"/>
              </w:rPr>
              <w:t xml:space="preserve"> Gönderilen makam; yazının gönderildiği kurum, kuruluş ve kişi ile bunların bulundukları yeri belirtir. Bu bölüm; konunun son satırından sonra, yazının uzunluğuna göre iki-dört aralık aşağıdan ve </w:t>
            </w:r>
            <w:proofErr w:type="gramStart"/>
            <w:r w:rsidRPr="000F434E">
              <w:rPr>
                <w:rFonts w:ascii="Verdana" w:eastAsia="Times New Roman" w:hAnsi="Verdana" w:cs="Times New Roman"/>
                <w:color w:val="000000"/>
                <w:sz w:val="16"/>
                <w:szCs w:val="16"/>
                <w:lang w:eastAsia="tr-TR"/>
              </w:rPr>
              <w:t>kağıdı</w:t>
            </w:r>
            <w:proofErr w:type="gramEnd"/>
            <w:r w:rsidRPr="000F434E">
              <w:rPr>
                <w:rFonts w:ascii="Verdana" w:eastAsia="Times New Roman" w:hAnsi="Verdana" w:cs="Times New Roman"/>
                <w:color w:val="000000"/>
                <w:sz w:val="16"/>
                <w:szCs w:val="16"/>
                <w:lang w:eastAsia="tr-TR"/>
              </w:rPr>
              <w:t xml:space="preserve"> ortalayacak biçimde büyük harflerle yazılır. Yazının gönderildiği yerin belirlenmesine ilişkin diğer hususlar parantez içinde küçük harflerle ikinci satıra yazılır.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Kuruluş dışına gönderilen yazılarda, gerekiyorsa yazının gideceği yerin adresi küçük harflerle ve başlığın ilk satırının hizasında, iki aralık bırakılarak ayrıca belirtilir.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Kişilere yazılan yazılarda; "Sayın" kelimesinden sonra ad küçük, soyadı büyük, unvan ise küçük harflerle yazılır (Örnek: 3).</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İlgi</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14 —</w:t>
            </w:r>
            <w:r w:rsidRPr="000F434E">
              <w:rPr>
                <w:rFonts w:ascii="Verdana" w:eastAsia="Times New Roman" w:hAnsi="Verdana" w:cs="Times New Roman"/>
                <w:color w:val="000000"/>
                <w:sz w:val="16"/>
                <w:szCs w:val="16"/>
                <w:lang w:eastAsia="tr-TR"/>
              </w:rPr>
              <w:t> İlgi, yazılan yazının önceki bir yazıya ek ya da karşılık olduğunu veya bazı belgelere başvurulması gerektiğini belirten bölümdür.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"İlgi:" yan başlığı, gönderilen makam bölümünün iki aralık altına ve yazı alanının soluna küçük harflerle yazılır.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İlgide yer alan bilgiler bir satın geçerse, "İlgi" kelimesinin altı boş bırakılarak ikinci satıra yazılır.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İlginin birden fazla olması durumunda, a, b, c gibi küçük harfler yanlarına ayraç işareti "</w:t>
            </w:r>
            <w:proofErr w:type="gramStart"/>
            <w:r w:rsidRPr="000F434E">
              <w:rPr>
                <w:rFonts w:ascii="Verdana" w:eastAsia="Times New Roman" w:hAnsi="Verdana" w:cs="Times New Roman"/>
                <w:color w:val="000000"/>
                <w:sz w:val="16"/>
                <w:szCs w:val="16"/>
                <w:lang w:eastAsia="tr-TR"/>
              </w:rPr>
              <w:t>)</w:t>
            </w:r>
            <w:proofErr w:type="gramEnd"/>
            <w:r w:rsidRPr="000F434E">
              <w:rPr>
                <w:rFonts w:ascii="Verdana" w:eastAsia="Times New Roman" w:hAnsi="Verdana" w:cs="Times New Roman"/>
                <w:color w:val="000000"/>
                <w:sz w:val="16"/>
                <w:szCs w:val="16"/>
                <w:lang w:eastAsia="tr-TR"/>
              </w:rPr>
              <w:t xml:space="preserve"> " konularak kullanılır.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İlgide, " tarihli ve sayılı" ibaresi kullanılır.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İlgide yazının sayısı, kurum veya birimin dosya kodu tam olarak belirtilir. İlgi, tarih sırasına göre yazılır. Yazı aynı konuda birden fazla makamın yazısına karşılık veya daha önce yazılmış çok sayıda yazıyla ilgili ise bunların hepsi belirtilir (Örnek: 4).</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Metin</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15 —</w:t>
            </w:r>
            <w:r w:rsidRPr="000F434E">
              <w:rPr>
                <w:rFonts w:ascii="Verdana" w:eastAsia="Times New Roman" w:hAnsi="Verdana" w:cs="Times New Roman"/>
                <w:color w:val="000000"/>
                <w:sz w:val="16"/>
                <w:szCs w:val="16"/>
                <w:lang w:eastAsia="tr-TR"/>
              </w:rPr>
              <w:t> Metin, "İlgi"den sonra başlayıp "İmza"ya kadar süren kısımdır.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lastRenderedPageBreak/>
              <w:t>Metne, "İlgi"nin son satırından itibaren iki aralık, "İlgi" yoksa gönderilen yerden sonra üç aralık bırakılarak başlanır.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Metindeki kelime aralarında ve nokta, virgül, soru işareti gibi yazı unsurlarının arasında bir vuruş boşluk bırakılır.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Paragraf başlarına yazı alanının 1.25 cm içerisinden başlanır. Paragraf başı yapılmadığı durumlarda paragraflar arasında bir satır aralığı boşluk bırakılır (Örnek: 5-A, B).</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Metin içinde geçen sayılar rakamla ve/veya yazı ile yazılabilir. Önemli sayılar rakam ile yazıldıktan sonra parantez içerisinde yazı ile de gösterilebilir.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Metin içinde veya çizelgelerde üçlü gruplara ayrılarak yazılan büyük sayılarda gruplar arasına nokta (22.465.660), sayıların yazılışında kesirleri ayırmak için ise virgül (25,33 -yirmi beş tam yüzde otuz üç) kullanılır.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Yazı, Türk Dil Kurumu tarafından hazırlanan İmla Kılavuzu ile Türkçe Sözlük esas alınarak dil bilgisi kurallarına göre yaşayan Türkçe ile yazılır.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Metinde zorunlu olmadıkça yabancı kelimelere yer verilmez ve gereksiz tekrardan kaçınılır. Türk Dil Kurumu tarafından hazırlanan İmla Kılavuzu'nda bulunmayan kısaltmaların kullanılmasının zorunlu olduğu durumlarda, kısaltmanın ilk kullanıldığı yerde parantez içinde kısaltmanın açık biçimi gösterilir.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Alt makama yazılan yazılar "Rica ederim.", üst ve aynı düzey makamlara yazılan yazılar "Arz ederim.", üst ve alt makamlara dağıtımlı olarak yazılan yazılar "Arz ve rica ederim." biçiminde bitirilir.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İmza</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16 —</w:t>
            </w:r>
            <w:r w:rsidRPr="000F434E">
              <w:rPr>
                <w:rFonts w:ascii="Verdana" w:eastAsia="Times New Roman" w:hAnsi="Verdana" w:cs="Times New Roman"/>
                <w:color w:val="000000"/>
                <w:sz w:val="16"/>
                <w:szCs w:val="16"/>
                <w:lang w:eastAsia="tr-TR"/>
              </w:rPr>
              <w:t> Metnin bitiminden itibaren iki-dört aralık boşluk bırakılarak yazıyı imzalayacak olan makam sahibinin adı, soyadı ve unvanı yazı alanının en sağına yazılır. İmza ad ve soyadın üzerinde bırakılan boşluğa atılır. Elektronik ortamda yapılacak yazışmalarda, imza yetkisine sahip kişi yazıyı, güvenli elektronik imzası ile imzalar.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Yazıyı imzalayanın adı küçük, soyadı büyük harflerle yazılır. Unvanlar ad ve soyadın altına küçük harflerle yazılır. Akademik unvanlar ismin ön tarafına küçük harflerle ve kısaltılarak yazılır.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 xml:space="preserve">Yazıyı imzalayacak olan makam, yazının gideceği makama göre kurum/kuruluşun "imza yetkileri </w:t>
            </w:r>
            <w:proofErr w:type="spellStart"/>
            <w:r w:rsidRPr="000F434E">
              <w:rPr>
                <w:rFonts w:ascii="Verdana" w:eastAsia="Times New Roman" w:hAnsi="Verdana" w:cs="Times New Roman"/>
                <w:color w:val="000000"/>
                <w:sz w:val="16"/>
                <w:szCs w:val="16"/>
                <w:lang w:eastAsia="tr-TR"/>
              </w:rPr>
              <w:t>yönergesi"ne</w:t>
            </w:r>
            <w:proofErr w:type="spellEnd"/>
            <w:r w:rsidRPr="000F434E">
              <w:rPr>
                <w:rFonts w:ascii="Verdana" w:eastAsia="Times New Roman" w:hAnsi="Verdana" w:cs="Times New Roman"/>
                <w:color w:val="000000"/>
                <w:sz w:val="16"/>
                <w:szCs w:val="16"/>
                <w:lang w:eastAsia="tr-TR"/>
              </w:rPr>
              <w:t xml:space="preserve"> veya yetkili makamlarca verilen imza-yetkisine uyularak seçilir.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Yazıyı makam sahibi yerine yetki devredilen kişi imzaladığında, imzalayanın ad ve soyadı birinci satıra, yetki devredenin makamı "Başbakan a.", "Vali a." ve "Rektör a.", biçiminde ikinci satıra, imzalayan makamın unvanı ise üçüncü satıra yazılır.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 xml:space="preserve">Yazı </w:t>
            </w:r>
            <w:proofErr w:type="gramStart"/>
            <w:r w:rsidRPr="000F434E">
              <w:rPr>
                <w:rFonts w:ascii="Verdana" w:eastAsia="Times New Roman" w:hAnsi="Verdana" w:cs="Times New Roman"/>
                <w:color w:val="000000"/>
                <w:sz w:val="16"/>
                <w:szCs w:val="16"/>
                <w:lang w:eastAsia="tr-TR"/>
              </w:rPr>
              <w:t>vekaleten</w:t>
            </w:r>
            <w:proofErr w:type="gramEnd"/>
            <w:r w:rsidRPr="000F434E">
              <w:rPr>
                <w:rFonts w:ascii="Verdana" w:eastAsia="Times New Roman" w:hAnsi="Verdana" w:cs="Times New Roman"/>
                <w:color w:val="000000"/>
                <w:sz w:val="16"/>
                <w:szCs w:val="16"/>
                <w:lang w:eastAsia="tr-TR"/>
              </w:rPr>
              <w:t xml:space="preserve"> imzalandığında, imzalayanın ad ve soyadı birinci satıra, vekalet bırakanın makamı "Başbakan V.", "Vali V." ve "Rektör V." biçiminde ikinci satıra yazılır (Örnek: 6-A).</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Yazının iki yetkili tarafından imzalanması durumunda üst makam sahibinin adı, soyadı, unvanı ve imzası sağda (Örnek: 6-B); ikiden fazla yetkili tarafından imzalanması durumunda üst makam sahibinin adı, soyadı, unvanı ve imzası solda olmak üzere yetkililer makam sırasına göre soldan sağa doğru sıralanır (Örnek: 6-C).</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Atama kararnamelerinde imza bölümü, Örnek: 6-</w:t>
            </w:r>
            <w:proofErr w:type="spellStart"/>
            <w:r w:rsidRPr="000F434E">
              <w:rPr>
                <w:rFonts w:ascii="Verdana" w:eastAsia="Times New Roman" w:hAnsi="Verdana" w:cs="Times New Roman"/>
                <w:color w:val="000000"/>
                <w:sz w:val="16"/>
                <w:szCs w:val="16"/>
                <w:lang w:eastAsia="tr-TR"/>
              </w:rPr>
              <w:t>D'de</w:t>
            </w:r>
            <w:proofErr w:type="spellEnd"/>
            <w:r w:rsidRPr="000F434E">
              <w:rPr>
                <w:rFonts w:ascii="Verdana" w:eastAsia="Times New Roman" w:hAnsi="Verdana" w:cs="Times New Roman"/>
                <w:color w:val="000000"/>
                <w:sz w:val="16"/>
                <w:szCs w:val="16"/>
                <w:lang w:eastAsia="tr-TR"/>
              </w:rPr>
              <w:t xml:space="preserve"> olduğu biçimde düzenlenir.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Onay</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17 —</w:t>
            </w:r>
            <w:r w:rsidRPr="000F434E">
              <w:rPr>
                <w:rFonts w:ascii="Verdana" w:eastAsia="Times New Roman" w:hAnsi="Verdana" w:cs="Times New Roman"/>
                <w:color w:val="000000"/>
                <w:sz w:val="16"/>
                <w:szCs w:val="16"/>
                <w:lang w:eastAsia="tr-TR"/>
              </w:rPr>
              <w:t> Onay gerektiren yazılar ilgili birim tarafından teklif edilir ve yetkili makam tarafından onaylanır.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Yazı onaya sunulurken imza bölümünden sonra uygun satır aralığı bırakılarak yazı alanının ortasına büyük harflerle "OLUR" yazılır. "</w:t>
            </w:r>
            <w:proofErr w:type="spellStart"/>
            <w:r w:rsidRPr="000F434E">
              <w:rPr>
                <w:rFonts w:ascii="Verdana" w:eastAsia="Times New Roman" w:hAnsi="Verdana" w:cs="Times New Roman"/>
                <w:color w:val="000000"/>
                <w:sz w:val="16"/>
                <w:szCs w:val="16"/>
                <w:lang w:eastAsia="tr-TR"/>
              </w:rPr>
              <w:t>OLUR"un</w:t>
            </w:r>
            <w:proofErr w:type="spellEnd"/>
            <w:r w:rsidRPr="000F434E">
              <w:rPr>
                <w:rFonts w:ascii="Verdana" w:eastAsia="Times New Roman" w:hAnsi="Verdana" w:cs="Times New Roman"/>
                <w:color w:val="000000"/>
                <w:sz w:val="16"/>
                <w:szCs w:val="16"/>
                <w:lang w:eastAsia="tr-TR"/>
              </w:rPr>
              <w:t xml:space="preserve"> altında onay tarihi yer alır.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 xml:space="preserve">Onay tarihinden sonra imza için uygun boşluk bırakılarak onaylayanın adı, soyadı ve altına unvanı </w:t>
            </w:r>
            <w:r w:rsidRPr="000F434E">
              <w:rPr>
                <w:rFonts w:ascii="Verdana" w:eastAsia="Times New Roman" w:hAnsi="Verdana" w:cs="Times New Roman"/>
                <w:color w:val="000000"/>
                <w:sz w:val="16"/>
                <w:szCs w:val="16"/>
                <w:lang w:eastAsia="tr-TR"/>
              </w:rPr>
              <w:lastRenderedPageBreak/>
              <w:t>yazılır (Örnek: 7-A).</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Yazıyı teklif eden birim ile onay makamı arasında makamlar varsa bunlardan onay makamına en yakın yetkili "Uygun görüşle arz ederim." ifadesiyle onaya katılır. Bu ifade, teklif eden birim ile onay bölümü arasına uygun boşluk bırakılarak yazılır ve yazı alanının solunda yer alır (Örnek: 7-B).</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Elektronik ortamda hazırlanan yazıya onay verecek yetkili kişi resmî yazıyı güvenli elektronik imzası ile imzalar.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Ekler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18 —</w:t>
            </w:r>
            <w:r w:rsidRPr="000F434E">
              <w:rPr>
                <w:rFonts w:ascii="Verdana" w:eastAsia="Times New Roman" w:hAnsi="Verdana" w:cs="Times New Roman"/>
                <w:color w:val="000000"/>
                <w:sz w:val="16"/>
                <w:szCs w:val="16"/>
                <w:lang w:eastAsia="tr-TR"/>
              </w:rPr>
              <w:t> Yazının ekleri imza bölümünden sonra uygun satır aralığı bırakılarak yazı alanının soluna konulan "EK/EKLER:" ifadesinin altına yazılır.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Ek adedi birden fazla ise numaralandırılır. Ek listesi yazı alanına sığmayacak kadar uzunsa ayrı bir sayfada gösterilir.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Yazı eklerinin dağıtımdaki bazı yerlere gönderilmediği durumlarda, "Ek konulmadı" ya da "Ek-</w:t>
            </w:r>
            <w:proofErr w:type="gramStart"/>
            <w:r w:rsidRPr="000F434E">
              <w:rPr>
                <w:rFonts w:ascii="Verdana" w:eastAsia="Times New Roman" w:hAnsi="Verdana" w:cs="Times New Roman"/>
                <w:color w:val="000000"/>
                <w:sz w:val="16"/>
                <w:szCs w:val="16"/>
                <w:lang w:eastAsia="tr-TR"/>
              </w:rPr>
              <w:t>....</w:t>
            </w:r>
            <w:proofErr w:type="gramEnd"/>
            <w:r w:rsidRPr="000F434E">
              <w:rPr>
                <w:rFonts w:ascii="Verdana" w:eastAsia="Times New Roman" w:hAnsi="Verdana" w:cs="Times New Roman"/>
                <w:color w:val="000000"/>
                <w:sz w:val="16"/>
                <w:szCs w:val="16"/>
                <w:lang w:eastAsia="tr-TR"/>
              </w:rPr>
              <w:t xml:space="preserve"> konulmadı", bazı eklerin konulması durumunda ise, "Ek-</w:t>
            </w:r>
            <w:proofErr w:type="gramStart"/>
            <w:r w:rsidRPr="000F434E">
              <w:rPr>
                <w:rFonts w:ascii="Verdana" w:eastAsia="Times New Roman" w:hAnsi="Verdana" w:cs="Times New Roman"/>
                <w:color w:val="000000"/>
                <w:sz w:val="16"/>
                <w:szCs w:val="16"/>
                <w:lang w:eastAsia="tr-TR"/>
              </w:rPr>
              <w:t>....</w:t>
            </w:r>
            <w:proofErr w:type="gramEnd"/>
            <w:r w:rsidRPr="000F434E">
              <w:rPr>
                <w:rFonts w:ascii="Verdana" w:eastAsia="Times New Roman" w:hAnsi="Verdana" w:cs="Times New Roman"/>
                <w:color w:val="000000"/>
                <w:sz w:val="16"/>
                <w:szCs w:val="16"/>
                <w:lang w:eastAsia="tr-TR"/>
              </w:rPr>
              <w:t xml:space="preserve"> Konuldu" ifadesi yazılır (Örnek: 8).</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Dağıtım</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19 —</w:t>
            </w:r>
            <w:r w:rsidRPr="000F434E">
              <w:rPr>
                <w:rFonts w:ascii="Verdana" w:eastAsia="Times New Roman" w:hAnsi="Verdana" w:cs="Times New Roman"/>
                <w:color w:val="000000"/>
                <w:sz w:val="16"/>
                <w:szCs w:val="16"/>
                <w:lang w:eastAsia="tr-TR"/>
              </w:rPr>
              <w:t> Dağıtım, yazıların gereği ve bilgi için gönderildiği yerlerin protokol sırası esas alınarak belirtildiği bölümdür. "</w:t>
            </w:r>
            <w:proofErr w:type="spellStart"/>
            <w:r w:rsidRPr="000F434E">
              <w:rPr>
                <w:rFonts w:ascii="Verdana" w:eastAsia="Times New Roman" w:hAnsi="Verdana" w:cs="Times New Roman"/>
                <w:color w:val="000000"/>
                <w:sz w:val="16"/>
                <w:szCs w:val="16"/>
                <w:lang w:eastAsia="tr-TR"/>
              </w:rPr>
              <w:t>EKLER"den</w:t>
            </w:r>
            <w:proofErr w:type="spellEnd"/>
            <w:r w:rsidRPr="000F434E">
              <w:rPr>
                <w:rFonts w:ascii="Verdana" w:eastAsia="Times New Roman" w:hAnsi="Verdana" w:cs="Times New Roman"/>
                <w:color w:val="000000"/>
                <w:sz w:val="16"/>
                <w:szCs w:val="16"/>
                <w:lang w:eastAsia="tr-TR"/>
              </w:rPr>
              <w:t xml:space="preserve"> sonra uygun satır aralığı bırakılarak yazı alanının soluna "DAĞITIM:" yazılır. Ek yoksa dağıtım </w:t>
            </w:r>
            <w:proofErr w:type="spellStart"/>
            <w:r w:rsidRPr="000F434E">
              <w:rPr>
                <w:rFonts w:ascii="Verdana" w:eastAsia="Times New Roman" w:hAnsi="Verdana" w:cs="Times New Roman"/>
                <w:color w:val="000000"/>
                <w:sz w:val="16"/>
                <w:szCs w:val="16"/>
                <w:lang w:eastAsia="tr-TR"/>
              </w:rPr>
              <w:t>EKLER'in</w:t>
            </w:r>
            <w:proofErr w:type="spellEnd"/>
            <w:r w:rsidRPr="000F434E">
              <w:rPr>
                <w:rFonts w:ascii="Verdana" w:eastAsia="Times New Roman" w:hAnsi="Verdana" w:cs="Times New Roman"/>
                <w:color w:val="000000"/>
                <w:sz w:val="16"/>
                <w:szCs w:val="16"/>
                <w:lang w:eastAsia="tr-TR"/>
              </w:rPr>
              <w:t xml:space="preserve"> yerine yazılır.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Yazının gereğini yerine getirme durumunda olanlar, "Gereği" kısmına, yazının içeriğinden bilgilendirilmesi istenenler ise "Bilgi" kısmına protokol sırasıyla yazılır. "Gereği" kısmı dağıtım başlığının altına, "Bilgi" kısmı ise "Gereği" kısmı ile aynı satıra yazılır.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 xml:space="preserve">"Bilgi" kısmı </w:t>
            </w:r>
            <w:proofErr w:type="gramStart"/>
            <w:r w:rsidRPr="000F434E">
              <w:rPr>
                <w:rFonts w:ascii="Verdana" w:eastAsia="Times New Roman" w:hAnsi="Verdana" w:cs="Times New Roman"/>
                <w:color w:val="000000"/>
                <w:sz w:val="16"/>
                <w:szCs w:val="16"/>
                <w:lang w:eastAsia="tr-TR"/>
              </w:rPr>
              <w:t>yoksa,</w:t>
            </w:r>
            <w:proofErr w:type="gramEnd"/>
            <w:r w:rsidRPr="000F434E">
              <w:rPr>
                <w:rFonts w:ascii="Verdana" w:eastAsia="Times New Roman" w:hAnsi="Verdana" w:cs="Times New Roman"/>
                <w:color w:val="000000"/>
                <w:sz w:val="16"/>
                <w:szCs w:val="16"/>
                <w:lang w:eastAsia="tr-TR"/>
              </w:rPr>
              <w:t xml:space="preserve"> kurum ve kuruluş adları doğrudan "DAĞITIM" başlığının altına yazılır (Örnek: 9-A, B).</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Paraf</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20 —</w:t>
            </w:r>
            <w:r w:rsidRPr="000F434E">
              <w:rPr>
                <w:rFonts w:ascii="Verdana" w:eastAsia="Times New Roman" w:hAnsi="Verdana" w:cs="Times New Roman"/>
                <w:color w:val="000000"/>
                <w:sz w:val="16"/>
                <w:szCs w:val="16"/>
                <w:lang w:eastAsia="tr-TR"/>
              </w:rPr>
              <w:t> Yazının kurum içinde kalan nüshası, yazıyı hazırlayan ve kurum tarafından belirlenen en fazla 5 görevli tarafından paraf edilir. Paraflar, adres bölümünün hemen üstünde ve yazı alanının solunda yer alır.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Elektronik ortamda yapılan yazışmalarda paraflar elektronik onay yoluyla alınır.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Yazıyı paraflayan kişilerin unvanları gerektiğinde kısaltılarak yazılır, (:) işareti konulduktan sonra büyük harfle adının baş harfi ve soyadı yazılır. El yazısı ile tarih belirtilerek paraflanır (Örnek: 10).</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Koordinasyon</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21 —</w:t>
            </w:r>
            <w:r w:rsidRPr="000F434E">
              <w:rPr>
                <w:rFonts w:ascii="Verdana" w:eastAsia="Times New Roman" w:hAnsi="Verdana" w:cs="Times New Roman"/>
                <w:color w:val="000000"/>
                <w:sz w:val="16"/>
                <w:szCs w:val="16"/>
                <w:lang w:eastAsia="tr-TR"/>
              </w:rPr>
              <w:t xml:space="preserve"> Başka birimlerle işbirliği yapılarak hazırlanan yazılarda, paraf bölümünden sonra bir satır aralığı bırakılarak "Koordinasyon:" yazılır ve işbirliğine </w:t>
            </w:r>
            <w:proofErr w:type="gramStart"/>
            <w:r w:rsidRPr="000F434E">
              <w:rPr>
                <w:rFonts w:ascii="Verdana" w:eastAsia="Times New Roman" w:hAnsi="Verdana" w:cs="Times New Roman"/>
                <w:color w:val="000000"/>
                <w:sz w:val="16"/>
                <w:szCs w:val="16"/>
                <w:lang w:eastAsia="tr-TR"/>
              </w:rPr>
              <w:t>dahil</w:t>
            </w:r>
            <w:proofErr w:type="gramEnd"/>
            <w:r w:rsidRPr="000F434E">
              <w:rPr>
                <w:rFonts w:ascii="Verdana" w:eastAsia="Times New Roman" w:hAnsi="Verdana" w:cs="Times New Roman"/>
                <w:color w:val="000000"/>
                <w:sz w:val="16"/>
                <w:szCs w:val="16"/>
                <w:lang w:eastAsia="tr-TR"/>
              </w:rPr>
              <w:t xml:space="preserve"> olan personelin unvan, ad ve soyadları paraf bölümündeki biçime uygun olarak düzenlenir (Örnek: 11).</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Adres</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22 —</w:t>
            </w:r>
            <w:r w:rsidRPr="000F434E">
              <w:rPr>
                <w:rFonts w:ascii="Verdana" w:eastAsia="Times New Roman" w:hAnsi="Verdana" w:cs="Times New Roman"/>
                <w:color w:val="000000"/>
                <w:sz w:val="16"/>
                <w:szCs w:val="16"/>
                <w:lang w:eastAsia="tr-TR"/>
              </w:rPr>
              <w:t> Yazı alanının sınırları içinde kalacak şekilde sayfa sonuna soldan başlayarak yazıyı gönderen kurum ve kuruluşun adresi, telefon ve faks numarası, e-posta adresi ve elektronik ağ sayfasını içeren iletişim bilgileri yazılır. İletişim bilgileri yazıdan bir çizgi ile ayrılır.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Yazının gönderildiği kurum ve kişilerin, gerektiğinde daha ayrıntılı bilgi alabilmeleri için başvuracakları görevlinin adı, soyadı ve unvanı adres bölümünün sağında yer alır (Örnek: 12).</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Gizli yazılar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23 —</w:t>
            </w:r>
            <w:r w:rsidRPr="000F434E">
              <w:rPr>
                <w:rFonts w:ascii="Verdana" w:eastAsia="Times New Roman" w:hAnsi="Verdana" w:cs="Times New Roman"/>
                <w:color w:val="000000"/>
                <w:sz w:val="16"/>
                <w:szCs w:val="16"/>
                <w:lang w:eastAsia="tr-TR"/>
              </w:rPr>
              <w:t xml:space="preserve"> Yazı gizlilik derecesi taşıyorsa, gizlilik derecesi belgenin üst ve alt ortasına büyük </w:t>
            </w:r>
            <w:r w:rsidRPr="000F434E">
              <w:rPr>
                <w:rFonts w:ascii="Verdana" w:eastAsia="Times New Roman" w:hAnsi="Verdana" w:cs="Times New Roman"/>
                <w:color w:val="000000"/>
                <w:sz w:val="16"/>
                <w:szCs w:val="16"/>
                <w:lang w:eastAsia="tr-TR"/>
              </w:rPr>
              <w:lastRenderedPageBreak/>
              <w:t>harflerle kırmızı renkli olarak belirtilir. Gizlilik dereceleri; çok gizli, gizli, özel, hizmete özel şeklinde görev alanı ve hizmet özelliğine göre kurum veya kuruluşça belirlenir (Örnek: 5-A, B).</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İvedi ve günlü yazılar, tekit yazısı</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24 —</w:t>
            </w:r>
            <w:r w:rsidRPr="000F434E">
              <w:rPr>
                <w:rFonts w:ascii="Verdana" w:eastAsia="Times New Roman" w:hAnsi="Verdana" w:cs="Times New Roman"/>
                <w:color w:val="000000"/>
                <w:sz w:val="16"/>
                <w:szCs w:val="16"/>
                <w:lang w:eastAsia="tr-TR"/>
              </w:rPr>
              <w:t> Öncelik verilmesi gereken durumlarda yazıya cevap verilmesi gereken tarih metin içinde, yazının ivedi ve günlü olduğu ise sayfanın sağ üst kısmında büyük harflerle kırmızı renkli olarak belirtilir. Yazıyı alan bu ivediliğin gereğini yapmakla yükümlüdür (Örnek: 5-A, B).</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Resmî yazılara uygun sürede cevap verilmemesi durumunda ilgili kurum ve kuruluşlara tekit yazısı yazılır.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Sayfa numarası</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25 —</w:t>
            </w:r>
            <w:r w:rsidRPr="000F434E">
              <w:rPr>
                <w:rFonts w:ascii="Verdana" w:eastAsia="Times New Roman" w:hAnsi="Verdana" w:cs="Times New Roman"/>
                <w:color w:val="000000"/>
                <w:sz w:val="16"/>
                <w:szCs w:val="16"/>
                <w:lang w:eastAsia="tr-TR"/>
              </w:rPr>
              <w:t> Sayfa numarası, yazı alanının sağ altına toplam sayfa sayısının kaçıncısı olduğunu gösterecek şekilde verilir (Örnek: 1/9, 2/7, 5/32).</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Aslına uygunluk onayı</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26 —</w:t>
            </w:r>
            <w:r w:rsidRPr="000F434E">
              <w:rPr>
                <w:rFonts w:ascii="Verdana" w:eastAsia="Times New Roman" w:hAnsi="Verdana" w:cs="Times New Roman"/>
                <w:color w:val="000000"/>
                <w:sz w:val="16"/>
                <w:szCs w:val="16"/>
                <w:lang w:eastAsia="tr-TR"/>
              </w:rPr>
              <w:t> Bir yazıdan örnek çıkartılması gerekiyorsa örneğinin uygun bir yerine "Aslının aynıdır" ifadesi yazılarak imzalanır ve mühürlenir.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Kurum ve kuruluşlar elektronik ortamdaki belgelerin değiştirilmesini ve aslına uygun olmayan biçimde çoğaltılmasını önleyen teknik tedbirleri alır.</w:t>
            </w:r>
          </w:p>
          <w:p w:rsidR="000F434E" w:rsidRPr="000F434E" w:rsidRDefault="000F434E" w:rsidP="000F434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DÖRDÜNCÜ BÖLÜM</w:t>
            </w:r>
          </w:p>
          <w:p w:rsidR="000F434E" w:rsidRPr="000F434E" w:rsidRDefault="000F434E" w:rsidP="000F434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Resmî Yazıların Gönderiliş ve Alınışlarında Yapılacak İşlemler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Kayıt kaşesi</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27 —</w:t>
            </w:r>
            <w:r w:rsidRPr="000F434E">
              <w:rPr>
                <w:rFonts w:ascii="Verdana" w:eastAsia="Times New Roman" w:hAnsi="Verdana" w:cs="Times New Roman"/>
                <w:color w:val="000000"/>
                <w:sz w:val="16"/>
                <w:szCs w:val="16"/>
                <w:lang w:eastAsia="tr-TR"/>
              </w:rPr>
              <w:t> Gelen evrak, Örnek 13'te yer alan kayıt kaşesi kullanılarak kaydedilir. Kamu kurum ve kuruluşları Örnek 13'te yer alan kaşeyi örnek alarak kendilerine uygun bir kaşe hazırlar ve kullanırlar. Bu kaşeler evrakın arka yüzüne basıldıktan sonra evrakın tarih ve sayısı yazılır, ünite içinde hangi bölümü ilgilendiriyorsa o bölümün karşısına gereği yapılmak veya bilgi vermek maksadıyla (x) işareti konulur. Ek olduğunda bunların adedi en alt sütunda rakamla belirtilir.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Elektronik ortamda yapılan yazışmalarda, doğrulama yapıldıktan sonra yazı ilgili birime gönderilir.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Yazıların gönderilmesi</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28 —</w:t>
            </w:r>
            <w:r w:rsidRPr="000F434E">
              <w:rPr>
                <w:rFonts w:ascii="Verdana" w:eastAsia="Times New Roman" w:hAnsi="Verdana" w:cs="Times New Roman"/>
                <w:color w:val="000000"/>
                <w:sz w:val="16"/>
                <w:szCs w:val="16"/>
                <w:lang w:eastAsia="tr-TR"/>
              </w:rPr>
              <w:t> Yazıyı gönderenin iletişim bilgileri zarfın sol üst köşesinde, yazının gideceği yerin iletişim bilgileri ise zarfın ortasında yer alır. Yazının gizlilik derecesi zarfın üst ve alt ortasına, ivedilik derecesi ise sağ üst köşeye gelecek biçimde kırmızı renkle belirtilir.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Çok gizli yazılar çift zarf ile gönderilir. İç zarfa yazı konulur, zarfın kapanma yerlerine hazırlayanın parafları atılır ve saydam bant ile paraflar örtülecek şekilde zarf kapatılır. İç zarfın üzerine de iletişim bilgileri yazılarak, yazının çok gizli olduğu zarfın üst ve alt ortasına, varsa ivedilik derecesi sağ üst köşeye gelecek biçimde kırmızı renkle belirtilir.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İç zarf ve Örnek 14'te gösterilen iki suret evrak senedi dış zarfın içine konularak gizlilik derecesi olmayan yazılar gibi kapatılıp, üzerine gideceği yer ve evrak sayısı yazılır. Dış zarfın üzerinde gizlilik derecesi bulunmaz, varsa ivedilik derecesi kırmızı renkli olarak belirtilir.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Elektronik ortamdaki yazışmalar kurum ve kuruluşların e-posta adresi üzerinden yapılır.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color w:val="000000"/>
                <w:sz w:val="16"/>
                <w:szCs w:val="16"/>
                <w:lang w:eastAsia="tr-TR"/>
              </w:rPr>
              <w:t>Elektronik ortamda yapılan yazışmaların ve gönderilen belgelerin gizli olması durumunda bunlar bir iletinin ekinde gönderilir ve iletinin konu kısmına gizlilik derecesi yazılır.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"Çok gizli" gizlilik dereceli yazıların alınması</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29 —</w:t>
            </w:r>
            <w:r w:rsidRPr="000F434E">
              <w:rPr>
                <w:rFonts w:ascii="Verdana" w:eastAsia="Times New Roman" w:hAnsi="Verdana" w:cs="Times New Roman"/>
                <w:color w:val="000000"/>
                <w:sz w:val="16"/>
                <w:szCs w:val="16"/>
                <w:lang w:eastAsia="tr-TR"/>
              </w:rPr>
              <w:t xml:space="preserve"> "Çok gizli" gizlilik dereceli yazılarda, dış zarfı açan görevli iç zarf üzerinde yer alan "çok </w:t>
            </w:r>
            <w:r w:rsidRPr="000F434E">
              <w:rPr>
                <w:rFonts w:ascii="Verdana" w:eastAsia="Times New Roman" w:hAnsi="Verdana" w:cs="Times New Roman"/>
                <w:color w:val="000000"/>
                <w:sz w:val="16"/>
                <w:szCs w:val="16"/>
                <w:lang w:eastAsia="tr-TR"/>
              </w:rPr>
              <w:lastRenderedPageBreak/>
              <w:t>gizli" ibaresini gördüğünde zarfı açmadan yetkili makama sunar. Bu görevli dış zarfın içinde yer alan evrak senedini imzalayarak bir nüshasını gönderen makama iade eder.</w:t>
            </w:r>
          </w:p>
          <w:p w:rsidR="000F434E" w:rsidRPr="000F434E" w:rsidRDefault="000F434E" w:rsidP="000F434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BEŞİNCİ BÖLÜM</w:t>
            </w:r>
          </w:p>
          <w:p w:rsidR="000F434E" w:rsidRPr="000F434E" w:rsidRDefault="000F434E" w:rsidP="000F434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Son Hükümler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Yürürlük</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30 —</w:t>
            </w:r>
            <w:r w:rsidRPr="000F434E">
              <w:rPr>
                <w:rFonts w:ascii="Verdana" w:eastAsia="Times New Roman" w:hAnsi="Verdana" w:cs="Times New Roman"/>
                <w:color w:val="000000"/>
                <w:sz w:val="16"/>
                <w:szCs w:val="16"/>
                <w:lang w:eastAsia="tr-TR"/>
              </w:rPr>
              <w:t> Bu Yönetmelik yayımı tarihinde yürürlüğe girer.</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0F434E">
              <w:rPr>
                <w:rFonts w:ascii="Verdana" w:eastAsia="Times New Roman" w:hAnsi="Verdana" w:cs="Times New Roman"/>
                <w:b/>
                <w:bCs/>
                <w:color w:val="000000"/>
                <w:sz w:val="16"/>
                <w:szCs w:val="16"/>
                <w:lang w:eastAsia="tr-TR"/>
              </w:rPr>
              <w:t>Yürütme</w:t>
            </w:r>
          </w:p>
          <w:p w:rsidR="000F434E" w:rsidRPr="000F434E" w:rsidRDefault="000F434E" w:rsidP="000F434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F434E">
              <w:rPr>
                <w:rFonts w:ascii="Verdana" w:eastAsia="Times New Roman" w:hAnsi="Verdana" w:cs="Times New Roman"/>
                <w:b/>
                <w:bCs/>
                <w:color w:val="000000"/>
                <w:sz w:val="16"/>
                <w:lang w:eastAsia="tr-TR"/>
              </w:rPr>
              <w:t>Madde 31—</w:t>
            </w:r>
            <w:r w:rsidRPr="000F434E">
              <w:rPr>
                <w:rFonts w:ascii="Verdana" w:eastAsia="Times New Roman" w:hAnsi="Verdana" w:cs="Times New Roman"/>
                <w:color w:val="000000"/>
                <w:sz w:val="16"/>
                <w:szCs w:val="16"/>
                <w:lang w:eastAsia="tr-TR"/>
              </w:rPr>
              <w:t> Bu Yönetmelik hükümlerini Bakanlar Kurulu yürütür.</w:t>
            </w:r>
          </w:p>
        </w:tc>
      </w:tr>
    </w:tbl>
    <w:p w:rsidR="00431214" w:rsidRDefault="00431214"/>
    <w:sectPr w:rsidR="00431214" w:rsidSect="004312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434E"/>
    <w:rsid w:val="000F434E"/>
    <w:rsid w:val="004312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rsid w:val="000F43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434E"/>
    <w:rPr>
      <w:b/>
      <w:bCs/>
    </w:rPr>
  </w:style>
  <w:style w:type="paragraph" w:customStyle="1" w:styleId="yayn">
    <w:name w:val="yayın"/>
    <w:basedOn w:val="Normal"/>
    <w:rsid w:val="000F43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ayn1">
    <w:name w:val="yayın1"/>
    <w:basedOn w:val="VarsaylanParagrafYazTipi"/>
    <w:rsid w:val="000F434E"/>
  </w:style>
  <w:style w:type="paragraph" w:customStyle="1" w:styleId="koyu">
    <w:name w:val="koyu"/>
    <w:basedOn w:val="Normal"/>
    <w:rsid w:val="000F43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oyuleft">
    <w:name w:val="koyuleft"/>
    <w:basedOn w:val="Normal"/>
    <w:rsid w:val="000F43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0F43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yuleft1">
    <w:name w:val="koyuleft1"/>
    <w:basedOn w:val="VarsaylanParagrafYazTipi"/>
    <w:rsid w:val="000F434E"/>
  </w:style>
  <w:style w:type="paragraph" w:customStyle="1" w:styleId="yaynorta">
    <w:name w:val="yayınorta"/>
    <w:basedOn w:val="Normal"/>
    <w:rsid w:val="000F43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215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2543</Words>
  <Characters>14497</Characters>
  <Application>Microsoft Office Word</Application>
  <DocSecurity>0</DocSecurity>
  <Lines>120</Lines>
  <Paragraphs>34</Paragraphs>
  <ScaleCrop>false</ScaleCrop>
  <Company/>
  <LinksUpToDate>false</LinksUpToDate>
  <CharactersWithSpaces>17006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2017-07-06T11:27:00Z</dcterms:created>
  <dcterms:modified xsi:type="dcterms:W3CDTF">2017-07-06T11:27:00Z</dcterms:modified>
</cp:coreProperties>
</file>